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C2222" w:rsidRPr="006871AE">
              <w:rPr>
                <w:rFonts w:ascii="Calibri" w:hAnsi="Calibri" w:cs="Calibri"/>
                <w:sz w:val="20"/>
                <w:szCs w:val="20"/>
              </w:rPr>
              <w:t>raport za II kwartał 2020 postępu rzeczowo – finansowego projektu informatycznego pn. „</w:t>
            </w:r>
            <w:r w:rsidR="006871AE" w:rsidRPr="006871AE">
              <w:rPr>
                <w:rFonts w:ascii="Calibri" w:hAnsi="Calibri" w:cs="Calibri"/>
                <w:sz w:val="20"/>
                <w:szCs w:val="20"/>
              </w:rPr>
              <w:t>Zapewnienie technicznych i organizacyjnych warunków funkcjonowania Systemu Dozoru Elektronicznego SDE3”</w:t>
            </w:r>
            <w:r w:rsidR="001030D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2E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E3B" w:rsidRPr="00192E3B" w:rsidRDefault="006871AE" w:rsidP="00192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192E3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Ryzyka. Ryzyka wpływające na realizację projektu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6871AE" w:rsidP="00CB30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raporcie nie przedstawiono sposobu zarządzania ryzykiem. Zgodnie z instrukcją wypełnienia raportu w kolumnie „Sposób zarządzenia ryzykiem” należy </w:t>
            </w:r>
            <w:r w:rsidR="00192E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B309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CB3091" w:rsidRPr="00CB3091">
              <w:rPr>
                <w:rFonts w:asciiTheme="minorHAnsi" w:hAnsiTheme="minorHAnsi" w:cstheme="minorHAnsi"/>
                <w:b/>
                <w:sz w:val="22"/>
                <w:szCs w:val="22"/>
              </w:rPr>
              <w:t>wskazać podejmowane działania zarządcze oraz spodziewane lub faktyczne efekty tych działań</w:t>
            </w:r>
            <w:r w:rsidR="00CB3091" w:rsidRPr="00CB3091">
              <w:rPr>
                <w:rFonts w:asciiTheme="minorHAnsi" w:hAnsiTheme="minorHAnsi" w:cstheme="minorHAnsi"/>
                <w:sz w:val="22"/>
                <w:szCs w:val="22"/>
              </w:rPr>
              <w:t xml:space="preserve"> oraz czy nastąpiła zmiana w zakresie danego ryzyka w stosunku do poprzedniego okresu sprawozdawczego</w:t>
            </w:r>
            <w:r w:rsidR="00CB3091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2E3B" w:rsidP="00CB30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30D6"/>
    <w:rsid w:val="00140BE8"/>
    <w:rsid w:val="00192E3B"/>
    <w:rsid w:val="0019648E"/>
    <w:rsid w:val="002715B2"/>
    <w:rsid w:val="003124D1"/>
    <w:rsid w:val="003333E9"/>
    <w:rsid w:val="003B4105"/>
    <w:rsid w:val="004D086F"/>
    <w:rsid w:val="005F6527"/>
    <w:rsid w:val="006705EC"/>
    <w:rsid w:val="006871AE"/>
    <w:rsid w:val="006E16E9"/>
    <w:rsid w:val="00807385"/>
    <w:rsid w:val="00944932"/>
    <w:rsid w:val="009E5FDB"/>
    <w:rsid w:val="00A06425"/>
    <w:rsid w:val="00AC7796"/>
    <w:rsid w:val="00B871B6"/>
    <w:rsid w:val="00BC2222"/>
    <w:rsid w:val="00C64B1B"/>
    <w:rsid w:val="00CB3091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653</Characters>
  <Application>Microsoft Office Word</Application>
  <DocSecurity>0</DocSecurity>
  <Lines>13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3</cp:revision>
  <dcterms:created xsi:type="dcterms:W3CDTF">2020-10-05T08:49:00Z</dcterms:created>
  <dcterms:modified xsi:type="dcterms:W3CDTF">2020-10-05T09:14:00Z</dcterms:modified>
</cp:coreProperties>
</file>